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916"/>
        <w:gridCol w:w="663"/>
        <w:gridCol w:w="825"/>
        <w:gridCol w:w="1433"/>
        <w:gridCol w:w="1433"/>
      </w:tblGrid>
      <w:tr w:rsidR="00AB3B16" w:rsidRPr="002D4B5D" w:rsidTr="00171A2C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0D5CDF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DA CAIXA COM 20 KG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D13CA" w:rsidRPr="002C6606" w:rsidTr="00355A28">
        <w:trPr>
          <w:trHeight w:val="115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BB" w:rsidRPr="00821A07" w:rsidRDefault="00220101" w:rsidP="009711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RATICIDA DOSE ÚNICA, COM ALTA EFETIVIDADE NO CONTROLE DE ROEDORES, EM EMBALAGEM DE 1 KG, BLOCOS PARAFINADOS DE 20G</w:t>
            </w:r>
            <w:r w:rsidR="005255B7">
              <w:rPr>
                <w:rFonts w:ascii="Arial" w:hAnsi="Arial" w:cs="Arial"/>
                <w:sz w:val="28"/>
                <w:szCs w:val="24"/>
              </w:rPr>
              <w:t xml:space="preserve">, </w:t>
            </w:r>
            <w:r w:rsidR="005255B7" w:rsidRPr="005255B7">
              <w:rPr>
                <w:rFonts w:ascii="Arial" w:hAnsi="Arial" w:cs="Arial"/>
                <w:b/>
                <w:sz w:val="28"/>
                <w:szCs w:val="24"/>
              </w:rPr>
              <w:t>CAIXA COM 20 KG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220101" w:rsidP="00BE202C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CX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220101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877FF8">
        <w:trPr>
          <w:trHeight w:val="371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DOCUMENTAÇÃO NECESSÁRIA PARA DISPENSA DE LICITAÇÃO: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CERTIDÃO DE DÉBITOS RELATIVOS A CRÉDITOS TRIBUTÁRIOS FEDERAIS E À DÍVIDA ATIVA DA UNIÃO (PREVIDENCIÁRIA)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FISCAL REGULAR DO FGTS.</w:t>
      </w:r>
    </w:p>
    <w:p w:rsidR="007D3E75" w:rsidRPr="00B00E3C" w:rsidRDefault="007D3E75" w:rsidP="007D3E75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CERTIDÃO NEGATIVA DE DÉBITOS TRABALHISTAS (CNDT)</w:t>
      </w:r>
    </w:p>
    <w:p w:rsidR="007D3E75" w:rsidRPr="00B00E3C" w:rsidRDefault="007D3E75" w:rsidP="007D3E75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  <w:r w:rsidRPr="00B00E3C">
        <w:rPr>
          <w:rFonts w:ascii="Calibri" w:hAnsi="Calibri"/>
          <w:b/>
          <w:sz w:val="22"/>
          <w:szCs w:val="16"/>
          <w:u w:val="single"/>
        </w:rPr>
        <w:t>CONDIÇÕES PARA A CONTRATAÇÃO:</w:t>
      </w:r>
    </w:p>
    <w:p w:rsidR="007D3E75" w:rsidRPr="00B00E3C" w:rsidRDefault="007D3E75" w:rsidP="007D3E75">
      <w:pPr>
        <w:tabs>
          <w:tab w:val="left" w:pos="1200"/>
        </w:tabs>
        <w:jc w:val="both"/>
        <w:rPr>
          <w:rFonts w:ascii="Calibri" w:hAnsi="Calibri"/>
          <w:b/>
          <w:sz w:val="22"/>
          <w:szCs w:val="16"/>
          <w:u w:val="single"/>
        </w:rPr>
      </w:pP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A FIRMA QUE APRESENTAR MENOR PREÇO E ESTIVER COM AS CNDS FISCAIS REGULARES, DEVERÁ AGUARDAR APROVAÇÃO DO EMPENHO PARA QUE A CONTRATAÇÃO SEJA EFETIVADA.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7D3E75" w:rsidRPr="00B00E3C" w:rsidRDefault="007D3E75" w:rsidP="007D3E75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B00E3C" w:rsidRDefault="007D3E75" w:rsidP="007436E8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22"/>
          <w:szCs w:val="16"/>
        </w:rPr>
      </w:pPr>
      <w:r w:rsidRPr="00B00E3C">
        <w:rPr>
          <w:rFonts w:ascii="Calibri" w:hAnsi="Calibri"/>
          <w:b/>
          <w:sz w:val="22"/>
          <w:szCs w:val="16"/>
        </w:rPr>
        <w:t>O AVISO DE INTENÇÃO DE DISPENSA DE LICITAÇÃO JUNTAMENTE COM ESTA GUIA ESTÁ DISPONIBILIZADO NO SÍTIO OFICIAL DA MUNICIPALIDADE:</w:t>
      </w:r>
      <w:r w:rsidRPr="00B00E3C">
        <w:rPr>
          <w:rFonts w:ascii="Arial" w:hAnsi="Arial" w:cs="Arial"/>
          <w:b/>
          <w:sz w:val="22"/>
          <w:szCs w:val="16"/>
        </w:rPr>
        <w:t xml:space="preserve"> </w:t>
      </w:r>
      <w:hyperlink r:id="rId8" w:history="1">
        <w:r w:rsidRPr="00B00E3C">
          <w:rPr>
            <w:rStyle w:val="Hyperlink"/>
            <w:rFonts w:ascii="Arial" w:hAnsi="Arial" w:cs="Arial"/>
            <w:b/>
            <w:sz w:val="22"/>
            <w:szCs w:val="16"/>
          </w:rPr>
          <w:t>www.sumidouro.rj.govbr/compra</w:t>
        </w:r>
      </w:hyperlink>
    </w:p>
    <w:sectPr w:rsidR="00577F00" w:rsidRPr="00B00E3C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12" w:rsidRDefault="002A0712">
      <w:r>
        <w:separator/>
      </w:r>
    </w:p>
  </w:endnote>
  <w:endnote w:type="continuationSeparator" w:id="0">
    <w:p w:rsidR="002A0712" w:rsidRDefault="002A0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12" w:rsidRDefault="002A0712">
      <w:r>
        <w:separator/>
      </w:r>
    </w:p>
  </w:footnote>
  <w:footnote w:type="continuationSeparator" w:id="0">
    <w:p w:rsidR="002A0712" w:rsidRDefault="002A0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913B9D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913B9D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Tel: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End: Rua Alfredo Chaves, nº 92, Centro, Sumidouro – RJ - CEP: 28637-000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8C5597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8C5597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913B9D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913B9D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913B9D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F22508">
                    <w:rPr>
                      <w:sz w:val="28"/>
                    </w:rPr>
                    <w:t>0652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AA334D">
      <w:rPr>
        <w:rFonts w:ascii="Verdana" w:hAnsi="Verdana"/>
        <w:caps/>
        <w:sz w:val="32"/>
        <w:szCs w:val="32"/>
      </w:rPr>
      <w:t>07</w:t>
    </w:r>
    <w:r w:rsidR="008C5597">
      <w:rPr>
        <w:rFonts w:ascii="Verdana" w:hAnsi="Verdana"/>
        <w:caps/>
        <w:sz w:val="32"/>
        <w:szCs w:val="32"/>
      </w:rPr>
      <w:t>5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AA334D">
      <w:rPr>
        <w:rFonts w:ascii="Verdana" w:hAnsi="Verdana"/>
        <w:caps/>
        <w:sz w:val="32"/>
        <w:szCs w:val="32"/>
      </w:rPr>
      <w:t>5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10.2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3"/>
  </w:num>
  <w:num w:numId="11">
    <w:abstractNumId w:val="4"/>
  </w:num>
  <w:num w:numId="12">
    <w:abstractNumId w:val="8"/>
  </w:num>
  <w:num w:numId="13">
    <w:abstractNumId w:val="1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1C1A"/>
    <w:rsid w:val="00A2246F"/>
    <w:rsid w:val="00A227C1"/>
    <w:rsid w:val="00A22AE5"/>
    <w:rsid w:val="00A22B44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E85CF-2A82-4B00-A0C1-DB59E780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1317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10</cp:revision>
  <cp:lastPrinted>2023-03-22T18:34:00Z</cp:lastPrinted>
  <dcterms:created xsi:type="dcterms:W3CDTF">2023-04-17T18:50:00Z</dcterms:created>
  <dcterms:modified xsi:type="dcterms:W3CDTF">2023-05-02T13:03:00Z</dcterms:modified>
</cp:coreProperties>
</file>