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243"/>
        <w:gridCol w:w="1112"/>
        <w:gridCol w:w="800"/>
        <w:gridCol w:w="1433"/>
        <w:gridCol w:w="1433"/>
      </w:tblGrid>
      <w:tr w:rsidR="00AB3B16" w:rsidRPr="002D4B5D" w:rsidTr="00F70F8F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B3B16" w:rsidRDefault="00AB3B16" w:rsidP="00AB3B1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3D13CA" w:rsidRPr="002C6606" w:rsidTr="00F70F8F">
        <w:trPr>
          <w:trHeight w:val="87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DE155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DE155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51" w:rsidRDefault="003D13CA" w:rsidP="007A6E5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D93">
              <w:rPr>
                <w:rFonts w:ascii="Arial" w:hAnsi="Arial" w:cs="Arial"/>
                <w:bCs/>
                <w:sz w:val="24"/>
                <w:szCs w:val="24"/>
              </w:rPr>
              <w:t>CONTRATAÇÃO DE EMPRESA ESPECIALIZADA PARA DEDETIZAÇÃO</w:t>
            </w:r>
            <w:r w:rsidR="007A6E51">
              <w:rPr>
                <w:rFonts w:ascii="Arial" w:hAnsi="Arial" w:cs="Arial"/>
                <w:bCs/>
                <w:sz w:val="24"/>
                <w:szCs w:val="24"/>
              </w:rPr>
              <w:t xml:space="preserve"> e DESRATIZAÇÃO DAS UNIDADES DE SAÚDE: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VIGILANCIA SANITARIA: 154,5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POSTO DE SAUDE DR. CAROLINO RIBEIRO DE MOURA: 1135,36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SAMU: 149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CAPS: 151,80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PF LAJEADO: 70,85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PSF BALANÇA: 70,40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PSF SOLEDADE II: 14,80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PSF SANTO ANDRE: 50,00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PSF SÃO BENTO: 120,0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PSF SOLEDADE I: 68,12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PSF DONA MARIANA: 114,56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PSF CENTRO II: 604,15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PSF CENTRO I: 312,66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SEDE DA SMS: 310,67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CENRO DE REABILITAÇÃO: 12</w:t>
            </w:r>
            <w:r w:rsidR="004D7EF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D05093">
              <w:rPr>
                <w:rFonts w:ascii="Arial" w:hAnsi="Arial" w:cs="Arial"/>
                <w:bCs/>
                <w:sz w:val="22"/>
                <w:szCs w:val="22"/>
              </w:rPr>
              <w:t>019</w:t>
            </w:r>
            <w:r w:rsidR="004D7E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05093">
              <w:rPr>
                <w:rFonts w:ascii="Arial" w:hAnsi="Arial" w:cs="Arial"/>
                <w:bCs/>
                <w:sz w:val="22"/>
                <w:szCs w:val="22"/>
              </w:rPr>
              <w:t>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CASA DE SAUDE DA MULHER: 122,74 M2</w:t>
            </w:r>
          </w:p>
          <w:p w:rsidR="007A6E51" w:rsidRPr="00D05093" w:rsidRDefault="007A6E51" w:rsidP="007A6E51">
            <w:pPr>
              <w:pStyle w:val="PargrafodaLista"/>
              <w:numPr>
                <w:ilvl w:val="0"/>
                <w:numId w:val="18"/>
              </w:numPr>
              <w:ind w:left="308" w:hanging="308"/>
              <w:rPr>
                <w:rFonts w:ascii="Arial" w:hAnsi="Arial" w:cs="Arial"/>
                <w:bCs/>
                <w:sz w:val="22"/>
                <w:szCs w:val="22"/>
              </w:rPr>
            </w:pPr>
            <w:r w:rsidRPr="00D05093">
              <w:rPr>
                <w:rFonts w:ascii="Arial" w:hAnsi="Arial" w:cs="Arial"/>
                <w:bCs/>
                <w:sz w:val="22"/>
                <w:szCs w:val="22"/>
              </w:rPr>
              <w:t>CENTRO ODONTOLOGICO: 98,92 M2</w:t>
            </w:r>
          </w:p>
          <w:p w:rsidR="007A6E51" w:rsidRPr="007A6E51" w:rsidRDefault="007A6E51" w:rsidP="007A6E51">
            <w:pPr>
              <w:pStyle w:val="PargrafodaLista"/>
              <w:rPr>
                <w:rFonts w:ascii="Arial" w:hAnsi="Arial" w:cs="Arial"/>
                <w:bCs/>
                <w:szCs w:val="24"/>
              </w:rPr>
            </w:pPr>
          </w:p>
          <w:p w:rsidR="007A6E51" w:rsidRPr="004D7EF7" w:rsidRDefault="001952F3" w:rsidP="003D13C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AREA TOTAL</w:t>
            </w:r>
            <w:r w:rsidR="00D05093" w:rsidRPr="004D7EF7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4D7EF7" w:rsidRPr="004D7EF7">
              <w:rPr>
                <w:rFonts w:ascii="Arial" w:hAnsi="Arial" w:cs="Arial"/>
                <w:bCs/>
                <w:sz w:val="24"/>
                <w:szCs w:val="24"/>
              </w:rPr>
              <w:t>15.567,53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M2</w:t>
            </w:r>
          </w:p>
          <w:p w:rsidR="007A6E51" w:rsidRPr="00FC5230" w:rsidRDefault="007A6E51" w:rsidP="003D13CA">
            <w:pPr>
              <w:rPr>
                <w:rFonts w:ascii="Arial" w:hAnsi="Arial" w:cs="Arial"/>
                <w:bCs/>
                <w:sz w:val="22"/>
                <w:szCs w:val="24"/>
              </w:rPr>
            </w:pPr>
          </w:p>
          <w:p w:rsidR="003D13CA" w:rsidRPr="000D6412" w:rsidRDefault="00D05093" w:rsidP="00D05093">
            <w:pPr>
              <w:rPr>
                <w:rFonts w:ascii="Arial" w:hAnsi="Arial" w:cs="Arial"/>
                <w:sz w:val="26"/>
                <w:szCs w:val="26"/>
              </w:rPr>
            </w:pPr>
            <w:r w:rsidRPr="00FC5230">
              <w:rPr>
                <w:rFonts w:ascii="Arial" w:hAnsi="Arial" w:cs="Arial"/>
                <w:bCs/>
                <w:sz w:val="22"/>
                <w:szCs w:val="24"/>
              </w:rPr>
              <w:t>N</w:t>
            </w:r>
            <w:r w:rsidR="003D13CA" w:rsidRPr="00FC5230">
              <w:rPr>
                <w:rFonts w:ascii="Arial" w:hAnsi="Arial" w:cs="Arial"/>
                <w:bCs/>
                <w:sz w:val="22"/>
                <w:szCs w:val="24"/>
              </w:rPr>
              <w:t xml:space="preserve">O TOTAL DE </w:t>
            </w:r>
            <w:r w:rsidRPr="00FC5230">
              <w:rPr>
                <w:rFonts w:ascii="Arial" w:hAnsi="Arial" w:cs="Arial"/>
                <w:bCs/>
                <w:sz w:val="22"/>
                <w:szCs w:val="24"/>
              </w:rPr>
              <w:t>02</w:t>
            </w:r>
            <w:r w:rsidR="003D13CA" w:rsidRPr="00FC5230">
              <w:rPr>
                <w:rFonts w:ascii="Arial" w:hAnsi="Arial" w:cs="Arial"/>
                <w:bCs/>
                <w:sz w:val="22"/>
                <w:szCs w:val="24"/>
              </w:rPr>
              <w:t xml:space="preserve"> DEDETIZAÇÕES </w:t>
            </w:r>
            <w:r w:rsidRPr="00FC5230">
              <w:rPr>
                <w:rFonts w:ascii="Arial" w:hAnsi="Arial" w:cs="Arial"/>
                <w:bCs/>
                <w:sz w:val="22"/>
                <w:szCs w:val="24"/>
              </w:rPr>
              <w:t xml:space="preserve">PELO PERÍODO </w:t>
            </w:r>
            <w:r w:rsidR="003D13CA" w:rsidRPr="00FC5230">
              <w:rPr>
                <w:rFonts w:ascii="Arial" w:hAnsi="Arial" w:cs="Arial"/>
                <w:bCs/>
                <w:sz w:val="22"/>
                <w:szCs w:val="24"/>
              </w:rPr>
              <w:t xml:space="preserve">DE 12 MESES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D83BA3" w:rsidRDefault="00F70F8F" w:rsidP="009F27F5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F70F8F">
              <w:rPr>
                <w:rFonts w:ascii="Arial" w:hAnsi="Arial" w:cs="Arial"/>
                <w:szCs w:val="18"/>
              </w:rPr>
              <w:t>SERVIÇO</w:t>
            </w:r>
            <w:r>
              <w:rPr>
                <w:rFonts w:ascii="Arial" w:hAnsi="Arial" w:cs="Arial"/>
                <w:szCs w:val="18"/>
              </w:rPr>
              <w:t xml:space="preserve"> / ANO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697745" w:rsidRDefault="00D93AA5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E80BC3">
        <w:trPr>
          <w:trHeight w:val="171"/>
          <w:jc w:val="center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836285" w:rsidRPr="00E80BC3" w:rsidRDefault="0083628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2"/>
          <w:szCs w:val="21"/>
          <w:u w:val="single"/>
        </w:rPr>
      </w:pPr>
    </w:p>
    <w:p w:rsidR="007D3E75" w:rsidRPr="00E80BC3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80BC3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7D3E75" w:rsidRPr="00E80BC3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80BC3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7D3E75" w:rsidRPr="00E80BC3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80BC3">
        <w:rPr>
          <w:rFonts w:ascii="Calibri" w:hAnsi="Calibri"/>
          <w:b/>
          <w:szCs w:val="21"/>
        </w:rPr>
        <w:t>CERTIDÃO FISCAL REGULAR DO FGTS.</w:t>
      </w:r>
    </w:p>
    <w:p w:rsidR="007D3E75" w:rsidRPr="00E80BC3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80BC3">
        <w:rPr>
          <w:rFonts w:ascii="Calibri" w:hAnsi="Calibri"/>
          <w:b/>
          <w:szCs w:val="21"/>
        </w:rPr>
        <w:t>CERTIDÃO NEGATIVA DE DÉBITOS TRABALHISTAS (CNDT)</w:t>
      </w:r>
    </w:p>
    <w:p w:rsidR="007D3E75" w:rsidRPr="00E80BC3" w:rsidRDefault="007D3E75" w:rsidP="007D3E75">
      <w:pPr>
        <w:tabs>
          <w:tab w:val="left" w:pos="1200"/>
        </w:tabs>
        <w:jc w:val="both"/>
        <w:rPr>
          <w:rFonts w:ascii="Calibri" w:hAnsi="Calibri"/>
          <w:b/>
          <w:sz w:val="8"/>
          <w:szCs w:val="21"/>
        </w:rPr>
      </w:pPr>
    </w:p>
    <w:p w:rsidR="007D3E75" w:rsidRPr="00E80BC3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E80BC3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7D3E75" w:rsidRPr="00E80BC3" w:rsidRDefault="007D3E75" w:rsidP="007D3E75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E80BC3" w:rsidRPr="00E80BC3" w:rsidRDefault="00E80BC3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80BC3">
        <w:rPr>
          <w:rFonts w:ascii="Calibri" w:hAnsi="Calibri"/>
          <w:b/>
          <w:szCs w:val="21"/>
        </w:rPr>
        <w:t>A EMPRESA VENCEDORA DEVERÁ FORNECER LAUDO DOS SERVIÇOS EFETUADOS.</w:t>
      </w:r>
    </w:p>
    <w:p w:rsidR="007D3E75" w:rsidRPr="00E80BC3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80BC3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7D3E75" w:rsidRPr="00E80BC3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80BC3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7D3E75" w:rsidRPr="00E80BC3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80BC3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7D3E75" w:rsidRPr="00E80BC3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E80BC3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E80BC3">
        <w:rPr>
          <w:rFonts w:ascii="Arial" w:hAnsi="Arial" w:cs="Arial"/>
          <w:b/>
          <w:sz w:val="16"/>
          <w:szCs w:val="22"/>
        </w:rPr>
        <w:t xml:space="preserve"> </w:t>
      </w:r>
      <w:hyperlink r:id="rId8" w:history="1">
        <w:r w:rsidRPr="00E80BC3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577F00" w:rsidRDefault="00577F00" w:rsidP="007436E8">
      <w:pPr>
        <w:rPr>
          <w:rFonts w:ascii="Arial" w:hAnsi="Arial" w:cs="Arial"/>
          <w:b/>
          <w:sz w:val="22"/>
          <w:szCs w:val="24"/>
        </w:rPr>
      </w:pPr>
    </w:p>
    <w:sectPr w:rsidR="00577F00" w:rsidSect="007436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FC5" w:rsidRDefault="00E17FC5">
      <w:r>
        <w:separator/>
      </w:r>
    </w:p>
  </w:endnote>
  <w:endnote w:type="continuationSeparator" w:id="0">
    <w:p w:rsidR="00E17FC5" w:rsidRDefault="00E17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37" w:rsidRDefault="00944D3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___</w:t>
    </w:r>
  </w:p>
  <w:p w:rsidR="00D07F82" w:rsidRDefault="00D07F82" w:rsidP="00D07F82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37" w:rsidRDefault="00944D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FC5" w:rsidRDefault="00E17FC5">
      <w:r>
        <w:separator/>
      </w:r>
    </w:p>
  </w:footnote>
  <w:footnote w:type="continuationSeparator" w:id="0">
    <w:p w:rsidR="00E17FC5" w:rsidRDefault="00E17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37" w:rsidRDefault="00944D3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521490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521490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944D37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944D37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521490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521490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521490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F70F8F">
                    <w:rPr>
                      <w:sz w:val="28"/>
                    </w:rPr>
                    <w:t>0262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F70F8F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944D37">
      <w:rPr>
        <w:rFonts w:ascii="Verdana" w:hAnsi="Verdana"/>
        <w:caps/>
        <w:sz w:val="32"/>
        <w:szCs w:val="32"/>
      </w:rPr>
      <w:t>108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944D37">
      <w:rPr>
        <w:rFonts w:ascii="Verdana" w:hAnsi="Verdana"/>
        <w:caps/>
        <w:sz w:val="32"/>
        <w:szCs w:val="32"/>
      </w:rPr>
      <w:t>6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37" w:rsidRDefault="00944D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44656"/>
    <w:multiLevelType w:val="hybridMultilevel"/>
    <w:tmpl w:val="7236DC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23008"/>
    <w:multiLevelType w:val="hybridMultilevel"/>
    <w:tmpl w:val="F9D04F1E"/>
    <w:lvl w:ilvl="0" w:tplc="5F7A683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4"/>
  </w:num>
  <w:num w:numId="9">
    <w:abstractNumId w:val="15"/>
  </w:num>
  <w:num w:numId="10">
    <w:abstractNumId w:val="3"/>
  </w:num>
  <w:num w:numId="11">
    <w:abstractNumId w:val="4"/>
  </w:num>
  <w:num w:numId="12">
    <w:abstractNumId w:val="8"/>
  </w:num>
  <w:num w:numId="13">
    <w:abstractNumId w:val="1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2F3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09FE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D7EF7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490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6E5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4D37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C28"/>
    <w:rsid w:val="00A54F25"/>
    <w:rsid w:val="00A552C7"/>
    <w:rsid w:val="00A556FA"/>
    <w:rsid w:val="00A55F78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093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834"/>
    <w:rsid w:val="00D93975"/>
    <w:rsid w:val="00D93AA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17FC5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0BC3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705D"/>
    <w:rsid w:val="00F675B1"/>
    <w:rsid w:val="00F67AC3"/>
    <w:rsid w:val="00F67B67"/>
    <w:rsid w:val="00F67B91"/>
    <w:rsid w:val="00F70511"/>
    <w:rsid w:val="00F70CC2"/>
    <w:rsid w:val="00F70F8F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230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52F2-8FAE-45C7-8305-6553DB1A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1875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3</cp:revision>
  <cp:lastPrinted>2023-03-08T17:00:00Z</cp:lastPrinted>
  <dcterms:created xsi:type="dcterms:W3CDTF">2023-06-13T18:32:00Z</dcterms:created>
  <dcterms:modified xsi:type="dcterms:W3CDTF">2023-06-13T18:32:00Z</dcterms:modified>
</cp:coreProperties>
</file>