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93" w:type="dxa"/>
        <w:jc w:val="center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"/>
        <w:gridCol w:w="5999"/>
        <w:gridCol w:w="669"/>
        <w:gridCol w:w="743"/>
        <w:gridCol w:w="1313"/>
        <w:gridCol w:w="1436"/>
      </w:tblGrid>
      <w:tr w:rsidR="0019470C" w:rsidTr="00C35D6B">
        <w:trPr>
          <w:trHeight w:val="35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470C" w:rsidRDefault="0019470C" w:rsidP="00CD6A9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ITEM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470C" w:rsidRDefault="0019470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470C" w:rsidRPr="00AD26E7" w:rsidRDefault="0019470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470C" w:rsidRPr="00AD26E7" w:rsidRDefault="0019470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470C" w:rsidRPr="00AD26E7" w:rsidRDefault="0019470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470C" w:rsidRDefault="0019470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9470C" w:rsidRPr="00AF33C7" w:rsidTr="00C35D6B">
        <w:trPr>
          <w:trHeight w:val="47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0C" w:rsidRDefault="0019470C" w:rsidP="00CD6A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0C" w:rsidRPr="0019470C" w:rsidRDefault="0019470C" w:rsidP="006D47C3">
            <w:pPr>
              <w:rPr>
                <w:rFonts w:ascii="Arial" w:hAnsi="Arial" w:cs="Arial"/>
                <w:sz w:val="18"/>
                <w:szCs w:val="22"/>
              </w:rPr>
            </w:pPr>
            <w:r w:rsidRPr="0019470C">
              <w:rPr>
                <w:rFonts w:ascii="Arial" w:hAnsi="Arial" w:cs="Arial"/>
                <w:sz w:val="18"/>
                <w:szCs w:val="22"/>
              </w:rPr>
              <w:t>Contratação de empresa especializada para prestação de serviços técnicos em Gestão Ambiental para atender a Secretaria Municipal de Meio Ambiente do Município de Sumidouro, pelo período de 12(Doze) meses</w:t>
            </w:r>
            <w:r w:rsidR="00B52562">
              <w:rPr>
                <w:rFonts w:ascii="Arial" w:hAnsi="Arial" w:cs="Arial"/>
                <w:sz w:val="18"/>
                <w:szCs w:val="22"/>
              </w:rPr>
              <w:t>.</w:t>
            </w:r>
          </w:p>
          <w:p w:rsidR="0019470C" w:rsidRPr="0019470C" w:rsidRDefault="0019470C" w:rsidP="006D47C3">
            <w:pPr>
              <w:rPr>
                <w:rFonts w:ascii="Arial" w:hAnsi="Arial" w:cs="Arial"/>
                <w:sz w:val="18"/>
                <w:szCs w:val="22"/>
              </w:rPr>
            </w:pPr>
            <w:r w:rsidRPr="0019470C">
              <w:rPr>
                <w:rFonts w:ascii="Arial" w:hAnsi="Arial" w:cs="Arial"/>
                <w:sz w:val="18"/>
                <w:szCs w:val="22"/>
              </w:rPr>
              <w:t>DETALHAMENTO DA PRESTAÇÃO DE SERVIÇOS:</w:t>
            </w:r>
          </w:p>
          <w:p w:rsidR="0019470C" w:rsidRPr="0019470C" w:rsidRDefault="0019470C" w:rsidP="0019470C">
            <w:pPr>
              <w:rPr>
                <w:rFonts w:ascii="Arial" w:hAnsi="Arial" w:cs="Arial"/>
                <w:sz w:val="18"/>
                <w:szCs w:val="22"/>
              </w:rPr>
            </w:pPr>
            <w:r w:rsidRPr="0019470C">
              <w:rPr>
                <w:rFonts w:ascii="Arial" w:hAnsi="Arial" w:cs="Arial"/>
                <w:sz w:val="18"/>
                <w:szCs w:val="22"/>
              </w:rPr>
              <w:t>•</w:t>
            </w:r>
            <w:r w:rsidRPr="0019470C">
              <w:rPr>
                <w:rFonts w:ascii="Arial" w:hAnsi="Arial" w:cs="Arial"/>
                <w:sz w:val="18"/>
                <w:szCs w:val="22"/>
              </w:rPr>
              <w:tab/>
              <w:t>Assessoria nos requisitos legais de natureza ambiental Desenvolvimento de indicadores de sustentabilidade;</w:t>
            </w:r>
          </w:p>
          <w:p w:rsidR="0019470C" w:rsidRPr="0019470C" w:rsidRDefault="0019470C" w:rsidP="0019470C">
            <w:pPr>
              <w:rPr>
                <w:rFonts w:ascii="Arial" w:hAnsi="Arial" w:cs="Arial"/>
                <w:sz w:val="18"/>
                <w:szCs w:val="22"/>
              </w:rPr>
            </w:pPr>
            <w:r w:rsidRPr="0019470C">
              <w:rPr>
                <w:rFonts w:ascii="Arial" w:hAnsi="Arial" w:cs="Arial"/>
                <w:sz w:val="18"/>
                <w:szCs w:val="22"/>
              </w:rPr>
              <w:t>•</w:t>
            </w:r>
            <w:r w:rsidRPr="0019470C">
              <w:rPr>
                <w:rFonts w:ascii="Arial" w:hAnsi="Arial" w:cs="Arial"/>
                <w:sz w:val="18"/>
                <w:szCs w:val="22"/>
              </w:rPr>
              <w:tab/>
              <w:t>Auditoria de Sistemas da Gestão Ambiental, Qualidade e Segurança, apontando os principais problemas encontrados principalmente quando às moradias em áreas de risco. Deverá a empresa, além apontar os riscos/problemas iminentes também apresentar projetos/medidas para sanar os problemas encontrados, atuando sempre em conjunto com as secretarias e conselhos municipais (CODEMA e COMDEC);</w:t>
            </w:r>
          </w:p>
          <w:p w:rsidR="0019470C" w:rsidRPr="0019470C" w:rsidRDefault="0019470C" w:rsidP="0019470C">
            <w:pPr>
              <w:rPr>
                <w:rFonts w:ascii="Arial" w:hAnsi="Arial" w:cs="Arial"/>
                <w:sz w:val="18"/>
                <w:szCs w:val="22"/>
              </w:rPr>
            </w:pPr>
            <w:r w:rsidRPr="0019470C">
              <w:rPr>
                <w:rFonts w:ascii="Arial" w:hAnsi="Arial" w:cs="Arial"/>
                <w:sz w:val="18"/>
                <w:szCs w:val="22"/>
              </w:rPr>
              <w:t>•</w:t>
            </w:r>
            <w:r w:rsidRPr="0019470C">
              <w:rPr>
                <w:rFonts w:ascii="Arial" w:hAnsi="Arial" w:cs="Arial"/>
                <w:sz w:val="18"/>
                <w:szCs w:val="22"/>
              </w:rPr>
              <w:tab/>
              <w:t xml:space="preserve">Assessoria na defesa para autos de infração; </w:t>
            </w:r>
          </w:p>
          <w:p w:rsidR="0019470C" w:rsidRPr="0019470C" w:rsidRDefault="0019470C" w:rsidP="0019470C">
            <w:pPr>
              <w:rPr>
                <w:rFonts w:ascii="Arial" w:hAnsi="Arial" w:cs="Arial"/>
                <w:sz w:val="18"/>
                <w:szCs w:val="22"/>
              </w:rPr>
            </w:pPr>
            <w:r w:rsidRPr="0019470C">
              <w:rPr>
                <w:rFonts w:ascii="Arial" w:hAnsi="Arial" w:cs="Arial"/>
                <w:sz w:val="18"/>
                <w:szCs w:val="22"/>
              </w:rPr>
              <w:t>•</w:t>
            </w:r>
            <w:r w:rsidRPr="0019470C">
              <w:rPr>
                <w:rFonts w:ascii="Arial" w:hAnsi="Arial" w:cs="Arial"/>
                <w:sz w:val="18"/>
                <w:szCs w:val="22"/>
              </w:rPr>
              <w:tab/>
              <w:t xml:space="preserve">Realização de EIA, RIMA, PCA, RCA, RADA, AAF, EAS, RAP, PRAD, PBA; </w:t>
            </w:r>
          </w:p>
          <w:p w:rsidR="0019470C" w:rsidRPr="0019470C" w:rsidRDefault="0019470C" w:rsidP="0019470C">
            <w:pPr>
              <w:rPr>
                <w:rFonts w:ascii="Arial" w:hAnsi="Arial" w:cs="Arial"/>
                <w:sz w:val="18"/>
                <w:szCs w:val="22"/>
              </w:rPr>
            </w:pPr>
            <w:r w:rsidRPr="0019470C">
              <w:rPr>
                <w:rFonts w:ascii="Arial" w:hAnsi="Arial" w:cs="Arial"/>
                <w:sz w:val="18"/>
                <w:szCs w:val="22"/>
              </w:rPr>
              <w:t>•</w:t>
            </w:r>
            <w:r w:rsidRPr="0019470C">
              <w:rPr>
                <w:rFonts w:ascii="Arial" w:hAnsi="Arial" w:cs="Arial"/>
                <w:sz w:val="18"/>
                <w:szCs w:val="22"/>
              </w:rPr>
              <w:tab/>
              <w:t xml:space="preserve"> Monitoramento Ambiental necessário durante e após a execução de obras tanto no meio rural quanto na zona urbana; </w:t>
            </w:r>
          </w:p>
          <w:p w:rsidR="0019470C" w:rsidRPr="0019470C" w:rsidRDefault="0019470C" w:rsidP="0019470C">
            <w:pPr>
              <w:rPr>
                <w:rFonts w:ascii="Arial" w:hAnsi="Arial" w:cs="Arial"/>
                <w:sz w:val="18"/>
                <w:szCs w:val="22"/>
              </w:rPr>
            </w:pPr>
            <w:r w:rsidRPr="0019470C">
              <w:rPr>
                <w:rFonts w:ascii="Arial" w:hAnsi="Arial" w:cs="Arial"/>
                <w:sz w:val="18"/>
                <w:szCs w:val="22"/>
              </w:rPr>
              <w:t>•</w:t>
            </w:r>
            <w:r w:rsidRPr="0019470C">
              <w:rPr>
                <w:rFonts w:ascii="Arial" w:hAnsi="Arial" w:cs="Arial"/>
                <w:sz w:val="18"/>
                <w:szCs w:val="22"/>
              </w:rPr>
              <w:tab/>
              <w:t xml:space="preserve"> Gestão e Supervisão Ambiental de Obras; </w:t>
            </w:r>
          </w:p>
          <w:p w:rsidR="0019470C" w:rsidRPr="0019470C" w:rsidRDefault="0019470C" w:rsidP="0019470C">
            <w:pPr>
              <w:rPr>
                <w:rFonts w:ascii="Arial" w:hAnsi="Arial" w:cs="Arial"/>
                <w:sz w:val="18"/>
                <w:szCs w:val="22"/>
              </w:rPr>
            </w:pPr>
            <w:r w:rsidRPr="0019470C">
              <w:rPr>
                <w:rFonts w:ascii="Arial" w:hAnsi="Arial" w:cs="Arial"/>
                <w:sz w:val="18"/>
                <w:szCs w:val="22"/>
              </w:rPr>
              <w:t>•</w:t>
            </w:r>
            <w:r w:rsidRPr="0019470C">
              <w:rPr>
                <w:rFonts w:ascii="Arial" w:hAnsi="Arial" w:cs="Arial"/>
                <w:sz w:val="18"/>
                <w:szCs w:val="22"/>
              </w:rPr>
              <w:tab/>
              <w:t xml:space="preserve">Perícia Ambiental Análise de Risco Ambiental; </w:t>
            </w:r>
          </w:p>
          <w:p w:rsidR="0019470C" w:rsidRPr="0019470C" w:rsidRDefault="0019470C" w:rsidP="0019470C">
            <w:pPr>
              <w:rPr>
                <w:rFonts w:ascii="Arial" w:hAnsi="Arial" w:cs="Arial"/>
                <w:sz w:val="18"/>
                <w:szCs w:val="22"/>
              </w:rPr>
            </w:pPr>
            <w:r w:rsidRPr="0019470C">
              <w:rPr>
                <w:rFonts w:ascii="Arial" w:hAnsi="Arial" w:cs="Arial"/>
                <w:sz w:val="18"/>
                <w:szCs w:val="22"/>
              </w:rPr>
              <w:t>•</w:t>
            </w:r>
            <w:r w:rsidRPr="0019470C">
              <w:rPr>
                <w:rFonts w:ascii="Arial" w:hAnsi="Arial" w:cs="Arial"/>
                <w:sz w:val="18"/>
                <w:szCs w:val="22"/>
              </w:rPr>
              <w:tab/>
              <w:t>Assessoramento técnico ambiental para Prefeitura junto ao IBAMA e Ministério Público em questões relativas ao desmatamento, esgoto sanitário, resíduos, loteamentos, criação de animais, passivos ambientais e outras formas de degradação ambiental, com ênfase a projetos técnicos e negociações;</w:t>
            </w:r>
          </w:p>
          <w:p w:rsidR="0019470C" w:rsidRPr="009C4BB6" w:rsidRDefault="0019470C" w:rsidP="0019470C">
            <w:pPr>
              <w:rPr>
                <w:rFonts w:ascii="Arial" w:hAnsi="Arial" w:cs="Arial"/>
                <w:sz w:val="22"/>
                <w:szCs w:val="22"/>
              </w:rPr>
            </w:pPr>
            <w:r w:rsidRPr="0019470C">
              <w:rPr>
                <w:rFonts w:ascii="Arial" w:hAnsi="Arial" w:cs="Arial"/>
                <w:sz w:val="18"/>
                <w:szCs w:val="22"/>
              </w:rPr>
              <w:t>•</w:t>
            </w:r>
            <w:r w:rsidRPr="0019470C">
              <w:rPr>
                <w:rFonts w:ascii="Arial" w:hAnsi="Arial" w:cs="Arial"/>
                <w:sz w:val="18"/>
                <w:szCs w:val="22"/>
              </w:rPr>
              <w:tab/>
              <w:t>Criação do Plano Diretor, do PGRS - Plano de Gerenciamento Integrado de Resíduos Sólidos e revisão do código ambiental.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0C" w:rsidRPr="00A44C75" w:rsidRDefault="0019470C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MÊS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0C" w:rsidRPr="00A44C75" w:rsidRDefault="0019470C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0C" w:rsidRPr="00E22DE5" w:rsidRDefault="0019470C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0C" w:rsidRPr="00E22DE5" w:rsidRDefault="0019470C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E22DE5" w:rsidRPr="00701EAE" w:rsidRDefault="00E22DE5" w:rsidP="00E22DE5">
      <w:pPr>
        <w:rPr>
          <w:rFonts w:ascii="Arial" w:hAnsi="Arial" w:cs="Arial"/>
          <w:sz w:val="8"/>
          <w:szCs w:val="28"/>
          <w:lang w:val="pt-PT"/>
        </w:rPr>
      </w:pPr>
    </w:p>
    <w:p w:rsidR="00701EAE" w:rsidRPr="00A21FAB" w:rsidRDefault="00701EAE" w:rsidP="00701EAE">
      <w:pPr>
        <w:pStyle w:val="PargrafodaLista"/>
        <w:numPr>
          <w:ilvl w:val="0"/>
          <w:numId w:val="5"/>
        </w:numPr>
        <w:tabs>
          <w:tab w:val="left" w:pos="1200"/>
        </w:tabs>
        <w:jc w:val="both"/>
        <w:rPr>
          <w:rFonts w:ascii="Calibri" w:hAnsi="Calibri"/>
          <w:b/>
          <w:sz w:val="18"/>
        </w:rPr>
      </w:pPr>
      <w:r w:rsidRPr="00A21FAB">
        <w:rPr>
          <w:rFonts w:ascii="Calibri" w:hAnsi="Calibri"/>
          <w:b/>
          <w:sz w:val="18"/>
          <w:u w:val="single"/>
        </w:rPr>
        <w:t>DOCUMENTAÇÃO NECESSÁRIA PARA DISPENSA DE LICITAÇÃO:</w:t>
      </w:r>
    </w:p>
    <w:p w:rsidR="00701EAE" w:rsidRPr="00A21FA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 w:val="18"/>
        </w:rPr>
      </w:pPr>
      <w:r w:rsidRPr="00A21FAB">
        <w:rPr>
          <w:rFonts w:ascii="Calibri" w:hAnsi="Calibri"/>
          <w:b/>
          <w:sz w:val="18"/>
        </w:rPr>
        <w:t>CERTIDÃO FISCAL REGULAR CERTIDÃO DE DÉBITOS RELATIVOS A CRÉDITOS TRIBUTÁRIOS FEDERAIS E À DÍVIDA ATIVA DA UNIÃO (PREVIDENCIÁRIA)</w:t>
      </w:r>
    </w:p>
    <w:p w:rsidR="00701EAE" w:rsidRPr="00A21FA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 w:val="18"/>
        </w:rPr>
      </w:pPr>
      <w:r w:rsidRPr="00A21FAB">
        <w:rPr>
          <w:rFonts w:ascii="Calibri" w:hAnsi="Calibri"/>
          <w:b/>
          <w:sz w:val="18"/>
        </w:rPr>
        <w:t>CERTIDÃO FISCAL REGULAR DO FGTS.</w:t>
      </w:r>
    </w:p>
    <w:p w:rsidR="00701EAE" w:rsidRPr="00A21FA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 w:val="18"/>
        </w:rPr>
      </w:pPr>
      <w:r w:rsidRPr="00A21FAB">
        <w:rPr>
          <w:rFonts w:ascii="Calibri" w:hAnsi="Calibri"/>
          <w:b/>
          <w:sz w:val="18"/>
        </w:rPr>
        <w:t>CERTIDÃO NEGATIVA DE DÉBITOS TRABALHISTAS (CNDT)</w:t>
      </w:r>
    </w:p>
    <w:p w:rsidR="00701EAE" w:rsidRPr="00A21FAB" w:rsidRDefault="00701EAE" w:rsidP="00701EAE">
      <w:pPr>
        <w:tabs>
          <w:tab w:val="left" w:pos="1200"/>
        </w:tabs>
        <w:jc w:val="both"/>
        <w:rPr>
          <w:rFonts w:ascii="Calibri" w:hAnsi="Calibri"/>
          <w:b/>
          <w:sz w:val="18"/>
        </w:rPr>
      </w:pPr>
    </w:p>
    <w:p w:rsidR="00701EAE" w:rsidRPr="00A21FAB" w:rsidRDefault="00701EAE" w:rsidP="00701EAE">
      <w:pPr>
        <w:pStyle w:val="PargrafodaLista"/>
        <w:numPr>
          <w:ilvl w:val="0"/>
          <w:numId w:val="5"/>
        </w:numPr>
        <w:tabs>
          <w:tab w:val="left" w:pos="1200"/>
        </w:tabs>
        <w:jc w:val="both"/>
        <w:rPr>
          <w:rFonts w:ascii="Calibri" w:hAnsi="Calibri"/>
          <w:b/>
          <w:sz w:val="18"/>
          <w:u w:val="single"/>
        </w:rPr>
      </w:pPr>
      <w:r w:rsidRPr="00A21FAB">
        <w:rPr>
          <w:rFonts w:ascii="Calibri" w:hAnsi="Calibri"/>
          <w:b/>
          <w:sz w:val="18"/>
          <w:u w:val="single"/>
        </w:rPr>
        <w:t>CONDIÇÕES PARA A CONTRATAÇÃO:</w:t>
      </w:r>
    </w:p>
    <w:p w:rsidR="00701EAE" w:rsidRPr="00A21FAB" w:rsidRDefault="00701EAE" w:rsidP="00701EAE">
      <w:pPr>
        <w:tabs>
          <w:tab w:val="left" w:pos="1200"/>
        </w:tabs>
        <w:jc w:val="both"/>
        <w:rPr>
          <w:rFonts w:ascii="Calibri" w:hAnsi="Calibri"/>
          <w:b/>
          <w:sz w:val="18"/>
          <w:u w:val="single"/>
        </w:rPr>
      </w:pPr>
    </w:p>
    <w:p w:rsidR="00F00795" w:rsidRPr="00A21FAB" w:rsidRDefault="00F00795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 w:val="18"/>
        </w:rPr>
      </w:pPr>
      <w:r w:rsidRPr="00A21FAB">
        <w:rPr>
          <w:rFonts w:ascii="Calibri" w:hAnsi="Calibri"/>
          <w:b/>
          <w:sz w:val="18"/>
        </w:rPr>
        <w:t>O VALOR CONTRATADO DEVERÁ ESTAR ABAIXO DO TETO DE DISPENSA DE LICITAÇÃO, PELA LEI 14.133/21.</w:t>
      </w:r>
    </w:p>
    <w:p w:rsidR="00701EAE" w:rsidRPr="00A21FA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 w:val="18"/>
        </w:rPr>
      </w:pPr>
      <w:r w:rsidRPr="00A21FAB">
        <w:rPr>
          <w:rFonts w:ascii="Calibri" w:hAnsi="Calibri"/>
          <w:b/>
          <w:sz w:val="18"/>
        </w:rPr>
        <w:t>A F</w:t>
      </w:r>
      <w:r w:rsidR="00F00795" w:rsidRPr="00A21FAB">
        <w:rPr>
          <w:rFonts w:ascii="Calibri" w:hAnsi="Calibri"/>
          <w:b/>
          <w:sz w:val="18"/>
        </w:rPr>
        <w:t>IRMA QUE APRESENTAR MENOR PREÇO</w:t>
      </w:r>
      <w:r w:rsidR="00F90E32" w:rsidRPr="00A21FAB">
        <w:rPr>
          <w:rFonts w:ascii="Calibri" w:hAnsi="Calibri"/>
          <w:b/>
          <w:sz w:val="18"/>
        </w:rPr>
        <w:t xml:space="preserve">, </w:t>
      </w:r>
      <w:r w:rsidRPr="00A21FAB">
        <w:rPr>
          <w:rFonts w:ascii="Calibri" w:hAnsi="Calibri"/>
          <w:b/>
          <w:sz w:val="18"/>
        </w:rPr>
        <w:t>E ESTIVER COM AS CNDS FISCAIS REGULARES, DEVERÁ AGUARDAR APROVAÇÃO DO EMPENHO PARA QUE A CONTRATAÇÃO SEJA EFETIVADA.</w:t>
      </w:r>
    </w:p>
    <w:p w:rsidR="00701EAE" w:rsidRPr="00A21FA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 w:val="18"/>
        </w:rPr>
      </w:pPr>
      <w:r w:rsidRPr="00A21FAB">
        <w:rPr>
          <w:rFonts w:ascii="Calibri" w:hAnsi="Calibri"/>
          <w:b/>
          <w:sz w:val="18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01EAE" w:rsidRPr="00A21FA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 w:val="18"/>
        </w:rPr>
      </w:pPr>
      <w:r w:rsidRPr="00A21FAB">
        <w:rPr>
          <w:rFonts w:ascii="Calibri" w:hAnsi="Calibri"/>
          <w:b/>
          <w:sz w:val="18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01EAE" w:rsidRPr="00A21FA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Arial" w:hAnsi="Arial" w:cs="Arial"/>
          <w:b/>
          <w:sz w:val="18"/>
        </w:rPr>
      </w:pPr>
      <w:r w:rsidRPr="00A21FAB">
        <w:rPr>
          <w:rFonts w:ascii="Calibri" w:hAnsi="Calibri"/>
          <w:b/>
          <w:sz w:val="18"/>
        </w:rPr>
        <w:t>O AVISO DE INTENÇÃO DE DISPENSA DE LICITAÇÃO JUNTAMENTE COM ESTA GUIA ESTÁ DISPONIBILIZADO NO SÍTIO OFICIAL DA MUNICIPALIDADE:</w:t>
      </w:r>
      <w:r w:rsidRPr="00A21FAB">
        <w:rPr>
          <w:rFonts w:ascii="Arial" w:hAnsi="Arial" w:cs="Arial"/>
          <w:b/>
          <w:sz w:val="18"/>
        </w:rPr>
        <w:t xml:space="preserve"> </w:t>
      </w:r>
      <w:hyperlink r:id="rId7" w:history="1">
        <w:r w:rsidRPr="00A21FAB">
          <w:rPr>
            <w:rStyle w:val="Hyperlink"/>
            <w:rFonts w:ascii="Arial" w:hAnsi="Arial" w:cs="Arial"/>
            <w:b/>
            <w:sz w:val="18"/>
          </w:rPr>
          <w:t>www.sumidouro.rj.govbr/compra</w:t>
        </w:r>
      </w:hyperlink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F601C7" w:rsidRPr="00E22DE5" w:rsidRDefault="00E22DE5" w:rsidP="00E22DE5">
      <w:pPr>
        <w:tabs>
          <w:tab w:val="left" w:pos="4768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sectPr w:rsidR="00F601C7" w:rsidRPr="00E22DE5" w:rsidSect="00A10D81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8A" w:rsidRDefault="00295A8A">
      <w:r>
        <w:separator/>
      </w:r>
    </w:p>
  </w:endnote>
  <w:endnote w:type="continuationSeparator" w:id="0">
    <w:p w:rsidR="00295A8A" w:rsidRDefault="0029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22DE5">
      <w:rPr>
        <w:rFonts w:ascii="Arial Black" w:hAnsi="Arial Black"/>
        <w:szCs w:val="24"/>
      </w:rPr>
      <w:t>______/______/_______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8A" w:rsidRDefault="00295A8A">
      <w:r>
        <w:separator/>
      </w:r>
    </w:p>
  </w:footnote>
  <w:footnote w:type="continuationSeparator" w:id="0">
    <w:p w:rsidR="00295A8A" w:rsidRDefault="00295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987D5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87D52" w:rsidRPr="005B26C6">
      <w:rPr>
        <w:rStyle w:val="Nmerodepgina"/>
        <w:rFonts w:ascii="Arial" w:hAnsi="Arial" w:cs="Arial"/>
        <w:bCs/>
        <w:sz w:val="16"/>
      </w:rPr>
      <w:fldChar w:fldCharType="separate"/>
    </w:r>
    <w:r w:rsidR="00A21FAB">
      <w:rPr>
        <w:rStyle w:val="Nmerodepgina"/>
        <w:rFonts w:ascii="Arial" w:hAnsi="Arial" w:cs="Arial"/>
        <w:bCs/>
        <w:noProof/>
        <w:sz w:val="16"/>
      </w:rPr>
      <w:t>1</w:t>
    </w:r>
    <w:r w:rsidR="00987D5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987D5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87D52" w:rsidRPr="005B26C6">
      <w:rPr>
        <w:rStyle w:val="Nmerodepgina"/>
        <w:rFonts w:ascii="Arial" w:hAnsi="Arial" w:cs="Arial"/>
        <w:bCs/>
        <w:sz w:val="16"/>
      </w:rPr>
      <w:fldChar w:fldCharType="separate"/>
    </w:r>
    <w:r w:rsidR="00A21FAB">
      <w:rPr>
        <w:rStyle w:val="Nmerodepgina"/>
        <w:rFonts w:ascii="Arial" w:hAnsi="Arial" w:cs="Arial"/>
        <w:bCs/>
        <w:noProof/>
        <w:sz w:val="16"/>
      </w:rPr>
      <w:t>2</w:t>
    </w:r>
    <w:r w:rsidR="00987D5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7D52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19470C">
                    <w:rPr>
                      <w:sz w:val="24"/>
                      <w:szCs w:val="24"/>
                    </w:rPr>
                    <w:t>0329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762B86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987D52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3609CA" w:rsidRPr="003609CA" w:rsidRDefault="003609CA" w:rsidP="003609CA">
                <w:pPr>
                  <w:rPr>
                    <w:rFonts w:ascii="Arial" w:hAnsi="Arial" w:cs="Arial"/>
                    <w:b/>
                  </w:rPr>
                </w:pPr>
                <w:r w:rsidRPr="003609CA">
                  <w:rPr>
                    <w:rFonts w:ascii="Arial" w:hAnsi="Arial" w:cs="Arial"/>
                    <w:b/>
                  </w:rPr>
                  <w:t>FUNDO MUNICIPAL DO MEIO AMBIENTE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 xml:space="preserve">DE PREÇOS – </w:t>
    </w:r>
    <w:r w:rsidR="0015613D">
      <w:rPr>
        <w:sz w:val="36"/>
        <w:szCs w:val="36"/>
      </w:rPr>
      <w:t>F</w:t>
    </w:r>
    <w:r w:rsidR="00701EAE">
      <w:rPr>
        <w:sz w:val="36"/>
        <w:szCs w:val="36"/>
      </w:rPr>
      <w:t>MMA</w:t>
    </w:r>
    <w:r w:rsidRPr="00FD242A">
      <w:rPr>
        <w:sz w:val="36"/>
        <w:szCs w:val="36"/>
      </w:rPr>
      <w:t>/</w:t>
    </w:r>
    <w:r w:rsidR="003609CA">
      <w:rPr>
        <w:sz w:val="36"/>
        <w:szCs w:val="36"/>
      </w:rPr>
      <w:t>00</w:t>
    </w:r>
    <w:r w:rsidR="0019470C">
      <w:rPr>
        <w:sz w:val="36"/>
        <w:szCs w:val="36"/>
      </w:rPr>
      <w:t>3</w:t>
    </w:r>
    <w:r>
      <w:rPr>
        <w:sz w:val="36"/>
        <w:szCs w:val="36"/>
      </w:rPr>
      <w:t>-</w:t>
    </w:r>
    <w:r w:rsidR="009E3544">
      <w:rPr>
        <w:sz w:val="36"/>
        <w:szCs w:val="36"/>
      </w:rPr>
      <w:t>0</w:t>
    </w:r>
    <w:r w:rsidR="0019470C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9E3544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0B36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13D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E20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470C"/>
    <w:rsid w:val="00196187"/>
    <w:rsid w:val="001A0387"/>
    <w:rsid w:val="001A042F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47A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A8A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9CA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608"/>
    <w:rsid w:val="003F4836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2F53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19E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08BA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60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27FF9"/>
    <w:rsid w:val="0063172A"/>
    <w:rsid w:val="0063336C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1D44"/>
    <w:rsid w:val="00662643"/>
    <w:rsid w:val="00664610"/>
    <w:rsid w:val="0066466F"/>
    <w:rsid w:val="0066483E"/>
    <w:rsid w:val="0066717C"/>
    <w:rsid w:val="006674E8"/>
    <w:rsid w:val="006706A1"/>
    <w:rsid w:val="00670BF4"/>
    <w:rsid w:val="00672465"/>
    <w:rsid w:val="006727D8"/>
    <w:rsid w:val="0067305E"/>
    <w:rsid w:val="00675B54"/>
    <w:rsid w:val="006760D4"/>
    <w:rsid w:val="0067772B"/>
    <w:rsid w:val="00677C52"/>
    <w:rsid w:val="00677E4A"/>
    <w:rsid w:val="00677F1F"/>
    <w:rsid w:val="00681459"/>
    <w:rsid w:val="0068289E"/>
    <w:rsid w:val="00682B8C"/>
    <w:rsid w:val="00682BB8"/>
    <w:rsid w:val="00684704"/>
    <w:rsid w:val="00684879"/>
    <w:rsid w:val="00685B15"/>
    <w:rsid w:val="00686601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1AEA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47C3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1EAE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C9A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2B86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5339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368"/>
    <w:rsid w:val="008246D7"/>
    <w:rsid w:val="00824DFD"/>
    <w:rsid w:val="00825AD5"/>
    <w:rsid w:val="00826164"/>
    <w:rsid w:val="00826938"/>
    <w:rsid w:val="00826A11"/>
    <w:rsid w:val="00826FE5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37CC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6361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D52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56FB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AFD"/>
    <w:rsid w:val="009B4BDB"/>
    <w:rsid w:val="009B4F06"/>
    <w:rsid w:val="009B67F4"/>
    <w:rsid w:val="009B70F9"/>
    <w:rsid w:val="009B7267"/>
    <w:rsid w:val="009C4AFD"/>
    <w:rsid w:val="009C4BB6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544"/>
    <w:rsid w:val="009E3864"/>
    <w:rsid w:val="009E4F2E"/>
    <w:rsid w:val="009E54EC"/>
    <w:rsid w:val="009E57DA"/>
    <w:rsid w:val="009E60C3"/>
    <w:rsid w:val="009E61B2"/>
    <w:rsid w:val="009F050E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0EB"/>
    <w:rsid w:val="00A20F9F"/>
    <w:rsid w:val="00A21176"/>
    <w:rsid w:val="00A21FAB"/>
    <w:rsid w:val="00A224DD"/>
    <w:rsid w:val="00A22DA2"/>
    <w:rsid w:val="00A22EE8"/>
    <w:rsid w:val="00A23661"/>
    <w:rsid w:val="00A24628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070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4F3F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283"/>
    <w:rsid w:val="00B52562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6B8E"/>
    <w:rsid w:val="00BE7616"/>
    <w:rsid w:val="00BE7647"/>
    <w:rsid w:val="00BF0F1F"/>
    <w:rsid w:val="00BF2CF6"/>
    <w:rsid w:val="00BF3C1C"/>
    <w:rsid w:val="00BF4262"/>
    <w:rsid w:val="00BF6826"/>
    <w:rsid w:val="00BF730A"/>
    <w:rsid w:val="00BF7694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0F5C"/>
    <w:rsid w:val="00C312BB"/>
    <w:rsid w:val="00C31629"/>
    <w:rsid w:val="00C3182F"/>
    <w:rsid w:val="00C3196B"/>
    <w:rsid w:val="00C326C7"/>
    <w:rsid w:val="00C3291F"/>
    <w:rsid w:val="00C33277"/>
    <w:rsid w:val="00C3468F"/>
    <w:rsid w:val="00C35A9B"/>
    <w:rsid w:val="00C35D6B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3CC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6A94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2539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6B55"/>
    <w:rsid w:val="00DD7135"/>
    <w:rsid w:val="00DE00B6"/>
    <w:rsid w:val="00DE164C"/>
    <w:rsid w:val="00DE2CAA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479E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2DE5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144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3AF0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2C6"/>
    <w:rsid w:val="00EF3565"/>
    <w:rsid w:val="00EF3A8A"/>
    <w:rsid w:val="00EF54E5"/>
    <w:rsid w:val="00EF71E9"/>
    <w:rsid w:val="00EF7E69"/>
    <w:rsid w:val="00EF7FDD"/>
    <w:rsid w:val="00F0002A"/>
    <w:rsid w:val="00F00795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0B4"/>
    <w:rsid w:val="00F52726"/>
    <w:rsid w:val="00F535B5"/>
    <w:rsid w:val="00F53696"/>
    <w:rsid w:val="00F53D5B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A6D"/>
    <w:rsid w:val="00F80CD3"/>
    <w:rsid w:val="00F81135"/>
    <w:rsid w:val="00F81168"/>
    <w:rsid w:val="00F81D1C"/>
    <w:rsid w:val="00F8327D"/>
    <w:rsid w:val="00F83FB4"/>
    <w:rsid w:val="00F856DC"/>
    <w:rsid w:val="00F85BC3"/>
    <w:rsid w:val="00F86496"/>
    <w:rsid w:val="00F86C90"/>
    <w:rsid w:val="00F87480"/>
    <w:rsid w:val="00F9027B"/>
    <w:rsid w:val="00F90E32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01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midouro.rj.gov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2753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51</cp:revision>
  <cp:lastPrinted>2023-01-19T18:10:00Z</cp:lastPrinted>
  <dcterms:created xsi:type="dcterms:W3CDTF">2022-11-07T13:57:00Z</dcterms:created>
  <dcterms:modified xsi:type="dcterms:W3CDTF">2023-02-09T18:18:00Z</dcterms:modified>
</cp:coreProperties>
</file>